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Senate Meeting Minutes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11 November 2019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Time : 8:07 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Welcome &amp; Sign-In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Last Meeting’s Minutes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 Updates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EAC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New insta @sustainablecmc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Working on a better way to incorporate sustainability in orientation (green box and utensils)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Faculty resolution for carbon neutrality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AAA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Drafted a retroactive funding request policy, Bryan’s discretionary increase of 600 for senate chairs and committees, will now go to Bryan not senate fund, no funding request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Working on more engagement in focus groups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CIC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Study space guide will be done by the end of the week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Excel sheet on gender neutral bathroom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Infographic on wellness machine at Pomona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Exec Board Debrief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Funded Wild Wild West ($350)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Special Stipends for Presidential Advisors ($200 each)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to best use slack – including Devon?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Debrief 200 days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Went very well, safe, well attended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ASCMC Apparel coming soon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Town Hall: Jennifer Sandoval-Dancs &amp; Peter Hong – Admissions Communications Today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Sandoval-Dancs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Marketing was primarily print in the past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Now very different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Official (from college) and unofficial (online College guides)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Colleges can buy student names, they opt in during SAT/ACT testing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Most influential experience is on campus visit, college has to do outreach to those that don’t visit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Explain what CMC is but don’t overload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Be aware of when CMC is talking to students</w:t>
      </w:r>
    </w:p>
    <w:p w:rsidR="00000000" w:rsidDel="00000000" w:rsidP="00000000" w:rsidRDefault="00000000" w:rsidRPr="00000000" w14:paraId="00000026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Broader messaging Junior year as they are starting search</w:t>
      </w:r>
    </w:p>
    <w:p w:rsidR="00000000" w:rsidDel="00000000" w:rsidP="00000000" w:rsidRDefault="00000000" w:rsidRPr="00000000" w14:paraId="00000027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Fine tune more as students express interest, they want to know more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Over half get in through ED, early processes have taken off in the last decade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Desire for people to know where they want to go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But there are still places where students start college search October Senior year → CMC wants to still keep open messaging for them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US High School population declining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Bottom predicted to be 2026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More applications due to students applying to more schools, not the existence of more students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Growing income inequality/K-12 education disparity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Not aiming to grow applicant pool at this point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Intelligent matching focus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Leadership development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Applying the liberal arts to making a difference in society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Emphasizing public policy for tomorrow’s world of affairs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Other top liberal arts colleges emphasize individual transformation, we emphasize that liberal arts education provides the best set of tools for life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Who’s right for CMC?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Student who asks “what is a challenge that needs to be addressed?” and has shown, through actions and impact, “I did ___ to make a difference”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Fine-tuned audience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Athletes → process led by coaches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ED Pool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“Curated” applicants (ex Questbridge)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RD Pool</w:t>
      </w:r>
    </w:p>
    <w:p w:rsidR="00000000" w:rsidDel="00000000" w:rsidP="00000000" w:rsidRDefault="00000000" w:rsidRPr="00000000" w14:paraId="0000003C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Key segments, public school students, middle class students, low-income, students of color)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Delivering the message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Mass mailings not used very commonly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Dynamic homepage + social media</w:t>
      </w:r>
    </w:p>
    <w:p w:rsidR="00000000" w:rsidDel="00000000" w:rsidP="00000000" w:rsidRDefault="00000000" w:rsidRPr="00000000" w14:paraId="00000040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Content uploaded in real-time to reflect needs at point in cycle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contact is the game-changer</w:t>
      </w:r>
    </w:p>
    <w:p w:rsidR="00000000" w:rsidDel="00000000" w:rsidP="00000000" w:rsidRDefault="00000000" w:rsidRPr="00000000" w14:paraId="00000042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Campus visits + fly ins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Continual assessment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Develop tracking metrics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Match approaches to real-time needs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Constant collaboration between Admission and Communications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Look into why admitted students chose not to attend and why students who were connected chose not to apply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Students can engage by signing up for email list, social media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CMC does not follow demonstrated interest throughout the admissions process in decision-making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Questions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Homepage picture → students are raising questions about “staged diversity” and falsely portraying diversity at CMC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That group of people were all just sitting there, not staged or planned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are we doing with metrics of students who are rejecting offers at CMC and how is this being used to change admissions process/addressing student concerns?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Challenge is almost always the small number</w:t>
      </w:r>
    </w:p>
    <w:p w:rsidR="00000000" w:rsidDel="00000000" w:rsidP="00000000" w:rsidRDefault="00000000" w:rsidRPr="00000000" w14:paraId="0000004F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80 students who declined and who responded, there may be 80 different reasons, not enough of overwhelming evidence</w:t>
      </w:r>
    </w:p>
    <w:p w:rsidR="00000000" w:rsidDel="00000000" w:rsidP="00000000" w:rsidRDefault="00000000" w:rsidRPr="00000000" w14:paraId="00000050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Reason a lot is cost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Potential students look at consortium, how are you communicating to prospective CS students?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Learning about this process later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Advertising Data Science sequence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If they are still interested, turning them over to faculty to discuss potential avenues</w:t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Soon CMC will be able to talk about our own CS major within the next year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Not denying students who list CS as a major, but tell them immediately that CMC can’t confirm</w:t>
      </w:r>
    </w:p>
    <w:p w:rsidR="00000000" w:rsidDel="00000000" w:rsidP="00000000" w:rsidRDefault="00000000" w:rsidRPr="00000000" w14:paraId="00000057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Most students have not set their sights on CS, but there are some who know it’s all they want</w:t>
      </w:r>
    </w:p>
    <w:p w:rsidR="00000000" w:rsidDel="00000000" w:rsidP="00000000" w:rsidRDefault="00000000" w:rsidRPr="00000000" w14:paraId="00000058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Ask students to think if it’s the right path after they’re accepted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In more recent years, seen more students from private/charter schools → how do you decide what high schools to visit, what schools to send information for → specifically public high school students outside of California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Look at interest based on where they are doing name buys</w:t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4 or 5 school visits in a day, only be in a city for a day</w:t>
      </w:r>
    </w:p>
    <w:p w:rsidR="00000000" w:rsidDel="00000000" w:rsidP="00000000" w:rsidRDefault="00000000" w:rsidRPr="00000000" w14:paraId="0000005C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Try not to go back to the same school so as to spread it out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Sometimes based on statistics about how many students go visit out of state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Can’t attend schools where no students may show up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Lots of counselor breakfasts, over 60,000 counselors in database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Some schools don’t allow school visits, some schools don’t message it well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Charter schools are growing at a very fast rate, it’s not about marketing it’s about the increasing number of charter students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Advertising need blind</w:t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Maybe it needs to be more clear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Cost of college often falls on students, CMC seems to neglect the ways to address that</w:t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We struggle with that as higher education in general, it is very challenging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Have had issues with wealthy families “disowning” child to make them eligible for aid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When do you advertise to black and brown students outside of Questbridge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Participate in programs like Questbridge but they are all over the country</w:t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Very open to new ideas, they will find a way to get there if given those suggestions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does curated mean?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Some sort of process involved</w:t>
      </w:r>
    </w:p>
    <w:p w:rsidR="00000000" w:rsidDel="00000000" w:rsidP="00000000" w:rsidRDefault="00000000" w:rsidRPr="00000000" w14:paraId="0000006C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Questbridge, Athletics</w:t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 communications, they often do not get direct mail because they have their own connections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International marketing?</w:t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CMC does not mail unless they request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Will get same electronic messaging if they engage with CMC</w:t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Admissions office travels internationally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CMC’s Application → Checking a box on being convicted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Some notable liberal arts colleges don’t have this (Amherst, Pitzer, etc.)</w:t>
      </w:r>
    </w:p>
    <w:p w:rsidR="00000000" w:rsidDel="00000000" w:rsidP="00000000" w:rsidRDefault="00000000" w:rsidRPr="00000000" w14:paraId="0000007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Office of Admission has considered</w:t>
      </w:r>
    </w:p>
    <w:p w:rsidR="00000000" w:rsidDel="00000000" w:rsidP="00000000" w:rsidRDefault="00000000" w:rsidRPr="00000000" w14:paraId="0000007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Only 11 students who have ever checked that box</w:t>
      </w:r>
    </w:p>
    <w:p w:rsidR="00000000" w:rsidDel="00000000" w:rsidP="00000000" w:rsidRDefault="00000000" w:rsidRPr="00000000" w14:paraId="00000076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Was an opportunity to learn more about them</w:t>
      </w:r>
    </w:p>
    <w:p w:rsidR="00000000" w:rsidDel="00000000" w:rsidP="00000000" w:rsidRDefault="00000000" w:rsidRPr="00000000" w14:paraId="00000077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Helpful to frame structure of their life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Other schools still will ask at some point, CMC would rather know from the beginning to have that conversation with them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Advertising to students of color part 2 → lack of conversation about mechanisms that support white students (athletics, ED, legacy, recruitment)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All students are trending towards applying early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CMC can see income bands based on admitted/</w:t>
      </w:r>
      <w:r w:rsidDel="00000000" w:rsidR="00000000" w:rsidRPr="00000000">
        <w:rPr>
          <w:rtl w:val="0"/>
        </w:rPr>
        <w:t xml:space="preserve">committed</w:t>
      </w:r>
      <w:r w:rsidDel="00000000" w:rsidR="00000000" w:rsidRPr="00000000">
        <w:rPr>
          <w:rtl w:val="0"/>
        </w:rPr>
        <w:t xml:space="preserve"> students and see how they want to change that visual</w:t>
      </w:r>
    </w:p>
    <w:p w:rsidR="00000000" w:rsidDel="00000000" w:rsidP="00000000" w:rsidRDefault="00000000" w:rsidRPr="00000000" w14:paraId="0000007C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Have to intentionally market, maybe merit scholarships to increase affordability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merit based process?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Scholarships, students on Inside CMC come visit, are selected for higher scholarships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accessible is it for undocumented students to come to CMC, non-DACA included</w:t>
      </w:r>
    </w:p>
    <w:p w:rsidR="00000000" w:rsidDel="00000000" w:rsidP="00000000" w:rsidRDefault="00000000" w:rsidRPr="00000000" w14:paraId="0000008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application fully need blind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Operate on the basis that CMC makes decision and student can figure it out</w:t>
      </w:r>
    </w:p>
    <w:p w:rsidR="00000000" w:rsidDel="00000000" w:rsidP="00000000" w:rsidRDefault="00000000" w:rsidRPr="00000000" w14:paraId="00000082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But this makes it difficult for out-of-state students who can’t necessarily move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Cracking down on attendance, make sure you sign in to maintain senatorship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Exec board members have to come to 1 in every 3, some have to come to every Senate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